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54D7">
      <w:pPr>
        <w:pStyle w:val="2"/>
        <w:spacing w:after="200"/>
        <w:rPr>
          <w:w w:val="100"/>
          <w:vertAlign w:val="baseline"/>
        </w:rPr>
      </w:pPr>
      <w:r>
        <w:rPr>
          <w:w w:val="100"/>
          <w:vertAlign w:val="baseline"/>
        </w:rPr>
        <w:t>邓天晓 (Deng Tianxiao)</w:t>
      </w:r>
    </w:p>
    <w:p w14:paraId="1122AE2B">
      <w:pPr>
        <w:spacing w:after="100"/>
        <w:rPr>
          <w:rFonts w:hint="eastAsia"/>
          <w:b/>
          <w:bCs/>
          <w:w w:val="100"/>
          <w:vertAlign w:val="baseline"/>
          <w:lang w:val="en-US" w:eastAsia="zh-CN"/>
        </w:rPr>
      </w:pPr>
      <w:r>
        <w:rPr>
          <w:b/>
          <w:bCs/>
          <w:w w:val="100"/>
          <w:vertAlign w:val="baseline"/>
        </w:rPr>
        <w:t>求职意向：Java后端工程师 / AI应用工程师</w:t>
      </w:r>
      <w:r>
        <w:rPr>
          <w:rFonts w:hint="eastAsia"/>
          <w:b/>
          <w:bCs/>
          <w:w w:val="100"/>
          <w:vertAlign w:val="baseline"/>
          <w:lang w:val="en-US" w:eastAsia="zh-CN"/>
        </w:rPr>
        <w:t xml:space="preserve">  </w:t>
      </w:r>
    </w:p>
    <w:p w14:paraId="7419A10B">
      <w:pPr>
        <w:spacing w:after="100"/>
        <w:rPr>
          <w:rFonts w:hint="default" w:eastAsia="宋体"/>
          <w:w w:val="100"/>
          <w:vertAlign w:val="baseline"/>
          <w:lang w:val="en-US" w:eastAsia="zh-CN"/>
        </w:rPr>
      </w:pPr>
      <w:r>
        <w:rPr>
          <w:rFonts w:hint="eastAsia"/>
          <w:i/>
          <w:iCs/>
          <w:w w:val="100"/>
          <w:vertAlign w:val="baseline"/>
          <w:lang w:val="en-US" w:eastAsia="zh-CN"/>
        </w:rPr>
        <w:t>18271917315</w:t>
      </w:r>
      <w:r>
        <w:rPr>
          <w:i/>
          <w:iCs/>
          <w:w w:val="100"/>
          <w:vertAlign w:val="baseline"/>
        </w:rPr>
        <w:t xml:space="preserve"> | </w:t>
      </w:r>
      <w:r>
        <w:rPr>
          <w:rFonts w:hint="eastAsia"/>
          <w:i/>
          <w:iCs/>
          <w:w w:val="100"/>
          <w:vertAlign w:val="baseline"/>
          <w:lang w:val="en-US" w:eastAsia="zh-CN"/>
        </w:rPr>
        <w:t>282560597@qq.com</w:t>
      </w:r>
      <w:r>
        <w:rPr>
          <w:i/>
          <w:iCs/>
          <w:w w:val="100"/>
          <w:vertAlign w:val="baseline"/>
        </w:rPr>
        <w:t xml:space="preserve"> | </w:t>
      </w:r>
      <w:r>
        <w:rPr>
          <w:rFonts w:hint="eastAsia"/>
          <w:i/>
          <w:iCs/>
          <w:w w:val="100"/>
          <w:vertAlign w:val="baseline"/>
          <w:lang w:val="en-US" w:eastAsia="zh-CN"/>
        </w:rPr>
        <w:t>武汉/长沙/珠海</w:t>
      </w:r>
    </w:p>
    <w:p w14:paraId="0237613B">
      <w:pPr>
        <w:pStyle w:val="3"/>
        <w:spacing w:after="180"/>
        <w:rPr>
          <w:w w:val="100"/>
          <w:vertAlign w:val="baseline"/>
        </w:rPr>
      </w:pPr>
      <w:r>
        <w:rPr>
          <w:w w:val="100"/>
          <w:vertAlign w:val="baseline"/>
        </w:rPr>
        <w:t>个人总结</w:t>
      </w:r>
    </w:p>
    <w:p w14:paraId="3DD7E301">
      <w:pPr>
        <w:spacing w:after="100"/>
        <w:rPr>
          <w:w w:val="100"/>
          <w:vertAlign w:val="baseline"/>
        </w:rPr>
      </w:pPr>
      <w:r>
        <w:rPr>
          <w:w w:val="100"/>
          <w:vertAlign w:val="baseline"/>
        </w:rPr>
        <w:t>资深Java后端工程师，拥有扎实的</w:t>
      </w:r>
      <w:r>
        <w:rPr>
          <w:rFonts w:hint="eastAsia"/>
          <w:w w:val="100"/>
          <w:vertAlign w:val="baseline"/>
          <w:lang w:val="en-US" w:eastAsia="zh-CN"/>
        </w:rPr>
        <w:t>银行业务系统和</w:t>
      </w:r>
      <w:r>
        <w:rPr>
          <w:w w:val="100"/>
          <w:vertAlign w:val="baseline"/>
        </w:rPr>
        <w:t>企业级应用开发经验，专注于微服务架构与数据中台建设。在</w:t>
      </w:r>
      <w:r>
        <w:rPr>
          <w:b/>
          <w:bCs/>
          <w:w w:val="100"/>
          <w:vertAlign w:val="baseline"/>
        </w:rPr>
        <w:t>智链Smartlink</w:t>
      </w:r>
      <w:r>
        <w:rPr>
          <w:w w:val="100"/>
          <w:vertAlign w:val="baseline"/>
        </w:rPr>
        <w:t>项目中主导核心模块研发，具备处理BIM/CAD复杂工程数据的丰富经验。热衷于技术创新，致力于将</w:t>
      </w:r>
      <w:r>
        <w:rPr>
          <w:b/>
          <w:bCs/>
          <w:w w:val="100"/>
          <w:vertAlign w:val="baseline"/>
        </w:rPr>
        <w:t>AI技术</w:t>
      </w:r>
      <w:r>
        <w:rPr>
          <w:w w:val="100"/>
          <w:vertAlign w:val="baseline"/>
        </w:rPr>
        <w:t>（如数据智能分类、自动化映射）与传统业务系统结合，提升系统智能化水平。具备良好的系统设计能力和问题解决能力。</w:t>
      </w:r>
    </w:p>
    <w:p w14:paraId="0A810C02">
      <w:pPr>
        <w:spacing w:after="100"/>
        <w:rPr>
          <w:w w:val="100"/>
          <w:vertAlign w:val="baseline"/>
        </w:rPr>
      </w:pPr>
    </w:p>
    <w:p w14:paraId="016CBC9D">
      <w:pPr>
        <w:pStyle w:val="3"/>
        <w:spacing w:after="180"/>
        <w:rPr>
          <w:w w:val="100"/>
          <w:vertAlign w:val="baseline"/>
        </w:rPr>
      </w:pPr>
      <w:r>
        <w:rPr>
          <w:w w:val="100"/>
          <w:vertAlign w:val="baseline"/>
        </w:rPr>
        <w:t>技术栈</w:t>
      </w:r>
    </w:p>
    <w:p w14:paraId="73E0564C">
      <w:pPr>
        <w:pStyle w:val="14"/>
        <w:numPr>
          <w:ilvl w:val="0"/>
          <w:numId w:val="1"/>
        </w:numPr>
        <w:spacing w:after="80"/>
        <w:ind w:left="360"/>
        <w:rPr>
          <w:w w:val="100"/>
          <w:vertAlign w:val="baseline"/>
        </w:rPr>
      </w:pPr>
      <w:r>
        <w:rPr>
          <w:b/>
          <w:bCs/>
          <w:w w:val="100"/>
          <w:vertAlign w:val="baseline"/>
        </w:rPr>
        <w:t>核心语言</w:t>
      </w:r>
      <w:r>
        <w:rPr>
          <w:w w:val="100"/>
          <w:vertAlign w:val="baseline"/>
        </w:rPr>
        <w:t>: Java (熟练), Python (熟悉)</w:t>
      </w:r>
    </w:p>
    <w:p w14:paraId="2D78C397">
      <w:pPr>
        <w:pStyle w:val="14"/>
        <w:numPr>
          <w:ilvl w:val="0"/>
          <w:numId w:val="1"/>
        </w:numPr>
        <w:spacing w:after="80"/>
        <w:ind w:left="360"/>
        <w:rPr>
          <w:w w:val="100"/>
          <w:vertAlign w:val="baseline"/>
        </w:rPr>
      </w:pPr>
      <w:r>
        <w:rPr>
          <w:b/>
          <w:bCs/>
          <w:w w:val="100"/>
          <w:vertAlign w:val="baseline"/>
        </w:rPr>
        <w:t>微服务框架</w:t>
      </w:r>
      <w:r>
        <w:rPr>
          <w:w w:val="100"/>
          <w:vertAlign w:val="baseline"/>
        </w:rPr>
        <w:t>: Spring Cloud, Spring Boot, SpringBlade (Alibaba体系)</w:t>
      </w:r>
    </w:p>
    <w:p w14:paraId="15D794BF">
      <w:pPr>
        <w:pStyle w:val="14"/>
        <w:numPr>
          <w:ilvl w:val="0"/>
          <w:numId w:val="1"/>
        </w:numPr>
        <w:spacing w:after="80"/>
        <w:ind w:left="360"/>
        <w:rPr>
          <w:w w:val="100"/>
          <w:vertAlign w:val="baseline"/>
        </w:rPr>
      </w:pPr>
      <w:r>
        <w:rPr>
          <w:b/>
          <w:bCs/>
          <w:w w:val="100"/>
          <w:vertAlign w:val="baseline"/>
        </w:rPr>
        <w:t>数据存储/缓存</w:t>
      </w:r>
      <w:r>
        <w:rPr>
          <w:w w:val="100"/>
          <w:vertAlign w:val="baseline"/>
        </w:rPr>
        <w:t>: MySQL, PostgreSQL, Redis, MongoDB</w:t>
      </w:r>
    </w:p>
    <w:p w14:paraId="58733E68">
      <w:pPr>
        <w:pStyle w:val="14"/>
        <w:numPr>
          <w:ilvl w:val="0"/>
          <w:numId w:val="1"/>
        </w:numPr>
        <w:spacing w:after="80"/>
        <w:ind w:left="360"/>
        <w:rPr>
          <w:w w:val="100"/>
          <w:vertAlign w:val="baseline"/>
        </w:rPr>
      </w:pPr>
      <w:r>
        <w:rPr>
          <w:b/>
          <w:bCs/>
          <w:w w:val="100"/>
          <w:vertAlign w:val="baseline"/>
        </w:rPr>
        <w:t>中间件</w:t>
      </w:r>
      <w:r>
        <w:rPr>
          <w:w w:val="100"/>
          <w:vertAlign w:val="baseline"/>
        </w:rPr>
        <w:t>: RabbitMQ/Kafka, Nginx</w:t>
      </w:r>
    </w:p>
    <w:p w14:paraId="358AF08C">
      <w:pPr>
        <w:pStyle w:val="14"/>
        <w:numPr>
          <w:ilvl w:val="0"/>
          <w:numId w:val="1"/>
        </w:numPr>
        <w:spacing w:after="80"/>
        <w:ind w:left="360"/>
        <w:rPr>
          <w:w w:val="100"/>
          <w:vertAlign w:val="baseline"/>
        </w:rPr>
      </w:pPr>
      <w:r>
        <w:rPr>
          <w:b/>
          <w:bCs/>
          <w:w w:val="100"/>
          <w:vertAlign w:val="baseline"/>
        </w:rPr>
        <w:t>AI与大数据</w:t>
      </w:r>
      <w:r>
        <w:rPr>
          <w:w w:val="100"/>
          <w:vertAlign w:val="baseline"/>
        </w:rPr>
        <w:t>: 数据提取与清洗 (ETL), 工程模型解析 (Revit/DWG), 智能数据映射算法</w:t>
      </w:r>
    </w:p>
    <w:p w14:paraId="1E821483">
      <w:pPr>
        <w:pStyle w:val="14"/>
        <w:numPr>
          <w:ilvl w:val="0"/>
          <w:numId w:val="1"/>
        </w:numPr>
        <w:spacing w:after="80"/>
        <w:ind w:left="360"/>
        <w:rPr>
          <w:w w:val="100"/>
          <w:vertAlign w:val="baseline"/>
        </w:rPr>
      </w:pPr>
      <w:r>
        <w:rPr>
          <w:b/>
          <w:bCs/>
          <w:w w:val="100"/>
          <w:vertAlign w:val="baseline"/>
        </w:rPr>
        <w:t>工具与部署</w:t>
      </w:r>
      <w:r>
        <w:rPr>
          <w:w w:val="100"/>
          <w:vertAlign w:val="baseline"/>
        </w:rPr>
        <w:t xml:space="preserve">: Docker, Kubernetes (K8s), Git, Maven/Gradle, </w:t>
      </w:r>
      <w:r>
        <w:rPr>
          <w:rFonts w:hint="eastAsia"/>
          <w:w w:val="100"/>
          <w:vertAlign w:val="baseline"/>
          <w:lang w:val="en-US" w:eastAsia="zh-CN"/>
        </w:rPr>
        <w:t>MCP Client/Ollama(8b qwen2)</w:t>
      </w:r>
    </w:p>
    <w:p w14:paraId="6770E2DA">
      <w:pPr>
        <w:pStyle w:val="14"/>
        <w:numPr>
          <w:numId w:val="0"/>
        </w:numPr>
        <w:spacing w:after="80"/>
        <w:ind w:leftChars="0"/>
        <w:rPr>
          <w:w w:val="100"/>
          <w:vertAlign w:val="baseline"/>
        </w:rPr>
      </w:pPr>
    </w:p>
    <w:p w14:paraId="28250E26">
      <w:pPr>
        <w:pStyle w:val="3"/>
        <w:spacing w:after="180"/>
        <w:rPr>
          <w:w w:val="100"/>
          <w:vertAlign w:val="baseline"/>
        </w:rPr>
      </w:pPr>
      <w:r>
        <w:rPr>
          <w:w w:val="100"/>
          <w:vertAlign w:val="baseline"/>
        </w:rPr>
        <w:t>工作经历</w:t>
      </w:r>
    </w:p>
    <w:p w14:paraId="249734E3">
      <w:pPr>
        <w:pStyle w:val="4"/>
        <w:spacing w:after="160"/>
        <w:rPr>
          <w:w w:val="100"/>
          <w:vertAlign w:val="baseline"/>
        </w:rPr>
      </w:pPr>
      <w:r>
        <w:rPr>
          <w:rFonts w:hint="eastAsia"/>
          <w:w w:val="100"/>
          <w:vertAlign w:val="baseline"/>
          <w:lang w:val="en-US" w:eastAsia="zh-CN"/>
        </w:rPr>
        <w:t>武汉中交智行</w:t>
      </w:r>
      <w:r>
        <w:rPr>
          <w:w w:val="100"/>
          <w:vertAlign w:val="baseline"/>
        </w:rPr>
        <w:t xml:space="preserve">有限公司 </w:t>
      </w:r>
    </w:p>
    <w:p w14:paraId="607D5206">
      <w:pPr>
        <w:spacing w:after="100"/>
        <w:rPr>
          <w:rFonts w:hint="default" w:eastAsia="宋体"/>
          <w:w w:val="100"/>
          <w:vertAlign w:val="baseline"/>
          <w:lang w:val="en-US" w:eastAsia="zh-CN"/>
        </w:rPr>
      </w:pPr>
      <w:r>
        <w:rPr>
          <w:b/>
          <w:bCs/>
          <w:w w:val="100"/>
          <w:vertAlign w:val="baseline"/>
        </w:rPr>
        <w:t>职位：后端开发</w:t>
      </w:r>
      <w:r>
        <w:rPr>
          <w:rFonts w:hint="eastAsia"/>
          <w:b/>
          <w:bCs/>
          <w:w w:val="100"/>
          <w:vertAlign w:val="baseline"/>
          <w:lang w:val="en-US" w:eastAsia="zh-CN"/>
        </w:rPr>
        <w:t>高级</w:t>
      </w:r>
      <w:r>
        <w:rPr>
          <w:b/>
          <w:bCs/>
          <w:w w:val="100"/>
          <w:vertAlign w:val="baseline"/>
        </w:rPr>
        <w:t>工程师</w:t>
      </w:r>
      <w:r>
        <w:rPr>
          <w:w w:val="100"/>
          <w:vertAlign w:val="baseline"/>
        </w:rPr>
        <w:t>(</w:t>
      </w:r>
      <w:r>
        <w:rPr>
          <w:rFonts w:hint="eastAsia"/>
          <w:w w:val="100"/>
          <w:vertAlign w:val="baseline"/>
          <w:lang w:val="en-US" w:eastAsia="zh-CN"/>
        </w:rPr>
        <w:t>武汉中软国际</w:t>
      </w:r>
      <w:r>
        <w:rPr>
          <w:w w:val="100"/>
          <w:vertAlign w:val="baseline"/>
        </w:rPr>
        <w:t>)</w:t>
      </w:r>
      <w:r>
        <w:rPr>
          <w:rFonts w:hint="eastAsia"/>
          <w:b/>
          <w:bCs/>
          <w:w w:val="100"/>
          <w:vertAlign w:val="baseline"/>
          <w:lang w:val="en-US" w:eastAsia="zh-CN"/>
        </w:rPr>
        <w:t xml:space="preserve">  </w:t>
      </w:r>
      <w:r>
        <w:rPr>
          <w:i/>
          <w:iCs/>
          <w:w w:val="100"/>
          <w:vertAlign w:val="baseline"/>
        </w:rPr>
        <w:t>2024.0</w:t>
      </w:r>
      <w:r>
        <w:rPr>
          <w:rFonts w:hint="eastAsia"/>
          <w:i/>
          <w:iCs/>
          <w:w w:val="100"/>
          <w:vertAlign w:val="baseline"/>
          <w:lang w:val="en-US" w:eastAsia="zh-CN"/>
        </w:rPr>
        <w:t>4</w:t>
      </w:r>
      <w:r>
        <w:rPr>
          <w:i/>
          <w:iCs/>
          <w:w w:val="100"/>
          <w:vertAlign w:val="baseline"/>
        </w:rPr>
        <w:t xml:space="preserve"> - </w:t>
      </w:r>
      <w:r>
        <w:rPr>
          <w:rFonts w:hint="eastAsia"/>
          <w:i/>
          <w:iCs/>
          <w:w w:val="100"/>
          <w:vertAlign w:val="baseline"/>
          <w:lang w:val="en-US" w:eastAsia="zh-CN"/>
        </w:rPr>
        <w:t>2026.02</w:t>
      </w:r>
    </w:p>
    <w:p w14:paraId="390B8117">
      <w:pPr>
        <w:pStyle w:val="5"/>
        <w:spacing w:after="140"/>
        <w:rPr>
          <w:w w:val="100"/>
          <w:vertAlign w:val="baseline"/>
        </w:rPr>
      </w:pPr>
      <w:r>
        <w:rPr>
          <w:w w:val="100"/>
          <w:vertAlign w:val="baseline"/>
        </w:rPr>
        <w:t>核心项目：智链 Smartlink — 数据贯通平台</w:t>
      </w:r>
    </w:p>
    <w:p w14:paraId="1AC76149">
      <w:pPr>
        <w:spacing w:after="100"/>
        <w:rPr>
          <w:w w:val="100"/>
          <w:vertAlign w:val="baseline"/>
        </w:rPr>
      </w:pPr>
      <w:r>
        <w:rPr>
          <w:b/>
          <w:bCs/>
          <w:w w:val="100"/>
          <w:vertAlign w:val="baseline"/>
        </w:rPr>
        <w:t>项目描述</w:t>
      </w:r>
      <w:r>
        <w:rPr>
          <w:w w:val="100"/>
          <w:vertAlign w:val="baseline"/>
        </w:rPr>
        <w:t>：智链Smartlink是一个面向工程建设领域的异构数据贯通平台，旨在打破设计（BIM/CAD）与施工、运维之间的数据孤岛，实现多源数据的标准化接入、融合与可视化应用。</w:t>
      </w:r>
    </w:p>
    <w:p w14:paraId="79A5FA16">
      <w:pPr>
        <w:spacing w:after="100"/>
        <w:rPr>
          <w:w w:val="100"/>
          <w:vertAlign w:val="baseline"/>
        </w:rPr>
      </w:pPr>
      <w:r>
        <w:rPr>
          <w:b/>
          <w:bCs/>
          <w:w w:val="100"/>
          <w:vertAlign w:val="baseline"/>
        </w:rPr>
        <w:t>主要职责与贡献</w:t>
      </w:r>
      <w:r>
        <w:rPr>
          <w:w w:val="100"/>
          <w:vertAlign w:val="baseline"/>
        </w:rPr>
        <w:t>：</w:t>
      </w:r>
    </w:p>
    <w:p w14:paraId="18B3C5D3">
      <w:pPr>
        <w:numPr>
          <w:ilvl w:val="0"/>
          <w:numId w:val="2"/>
        </w:numPr>
        <w:spacing w:after="80"/>
        <w:ind w:left="360"/>
        <w:rPr>
          <w:w w:val="100"/>
          <w:vertAlign w:val="baseline"/>
        </w:rPr>
      </w:pPr>
      <w:r>
        <w:rPr>
          <w:b/>
          <w:bCs/>
          <w:w w:val="100"/>
          <w:vertAlign w:val="baseline"/>
        </w:rPr>
        <w:t>微服务架构设计与实现</w:t>
      </w:r>
      <w:r>
        <w:rPr>
          <w:w w:val="100"/>
          <w:vertAlign w:val="baseline"/>
        </w:rPr>
        <w:t xml:space="preserve">：基于 </w:t>
      </w:r>
      <w:r>
        <w:rPr>
          <w:b/>
          <w:bCs/>
          <w:w w:val="100"/>
          <w:vertAlign w:val="baseline"/>
        </w:rPr>
        <w:t>SpringBlade</w:t>
      </w:r>
      <w:r>
        <w:rPr>
          <w:w w:val="100"/>
          <w:vertAlign w:val="baseline"/>
        </w:rPr>
        <w:t xml:space="preserve"> 微服务框架搭建后端系统，负责 </w:t>
      </w:r>
      <w:r>
        <w:rPr>
          <w:rFonts w:ascii="Consolas" w:hAnsi="Consolas" w:eastAsia="Consolas" w:cs="Consolas"/>
          <w:w w:val="100"/>
          <w:shd w:val="clear" w:fill="F4F4F4"/>
          <w:vertAlign w:val="baseline"/>
        </w:rPr>
        <w:t>sp-server</w:t>
      </w:r>
      <w:r>
        <w:rPr>
          <w:w w:val="100"/>
          <w:vertAlign w:val="baseline"/>
        </w:rPr>
        <w:t xml:space="preserve"> 核心模块的架构选型与开发。设计并实现了</w:t>
      </w:r>
      <w:r>
        <w:rPr>
          <w:rFonts w:hint="eastAsia"/>
          <w:w w:val="100"/>
          <w:vertAlign w:val="baseline"/>
          <w:lang w:val="en-US" w:eastAsia="zh-CN"/>
        </w:rPr>
        <w:t>docker容器部署，进行数据和环境隔离</w:t>
      </w:r>
      <w:r>
        <w:rPr>
          <w:w w:val="100"/>
          <w:vertAlign w:val="baseline"/>
        </w:rPr>
        <w:t>。</w:t>
      </w:r>
    </w:p>
    <w:p w14:paraId="1AE08E06">
      <w:pPr>
        <w:numPr>
          <w:ilvl w:val="0"/>
          <w:numId w:val="2"/>
        </w:numPr>
        <w:spacing w:after="80"/>
        <w:ind w:left="360"/>
        <w:rPr>
          <w:w w:val="100"/>
          <w:vertAlign w:val="baseline"/>
        </w:rPr>
      </w:pPr>
      <w:r>
        <w:rPr>
          <w:rFonts w:hint="eastAsia"/>
          <w:b/>
          <w:bCs/>
          <w:w w:val="100"/>
          <w:vertAlign w:val="baseline"/>
          <w:lang w:val="en-US" w:eastAsia="zh-CN"/>
        </w:rPr>
        <w:t>数据库及工具的选型与表设计：</w:t>
      </w:r>
      <w:r>
        <w:rPr>
          <w:rFonts w:hint="eastAsia"/>
          <w:w w:val="100"/>
          <w:vertAlign w:val="baseline"/>
          <w:lang w:val="en-US" w:eastAsia="zh-CN"/>
        </w:rPr>
        <w:t>选用关系型数据库</w:t>
      </w:r>
      <w:r>
        <w:rPr>
          <w:rFonts w:hint="eastAsia"/>
          <w:w w:val="100"/>
          <w:vertAlign w:val="baseline"/>
          <w:lang w:val="en-US" w:eastAsia="zh-CN"/>
        </w:rPr>
        <w:fldChar w:fldCharType="begin"/>
      </w:r>
      <w:r>
        <w:rPr>
          <w:rFonts w:hint="eastAsia"/>
          <w:w w:val="100"/>
          <w:vertAlign w:val="baseline"/>
          <w:lang w:val="en-US" w:eastAsia="zh-CN"/>
        </w:rPr>
        <w:instrText xml:space="preserve"> HYPERLINK "https://www.google.com/search?sca_esv=292c8ab72c42bfbf&amp;sxsrf=ANbL-n548bx-DleNFSTU4gGOQ5BBZQmUfQ:1769428532633&amp;q=postgresql&amp;sa=X&amp;ved=2ahUKEwjakJL5kqmSAxUxsFYBHWd6KDQQ7xYoAHoECCsQAQ" </w:instrText>
      </w:r>
      <w:r>
        <w:rPr>
          <w:rFonts w:hint="eastAsia"/>
          <w:w w:val="100"/>
          <w:vertAlign w:val="baseline"/>
          <w:lang w:val="en-US" w:eastAsia="zh-CN"/>
        </w:rPr>
        <w:fldChar w:fldCharType="separate"/>
      </w:r>
      <w:r>
        <w:rPr>
          <w:rFonts w:hint="eastAsia"/>
          <w:w w:val="100"/>
          <w:vertAlign w:val="baseline"/>
          <w:lang w:val="en-US" w:eastAsia="zh-CN"/>
        </w:rPr>
        <w:t>postgresql</w:t>
      </w:r>
      <w:r>
        <w:rPr>
          <w:rFonts w:hint="eastAsia"/>
          <w:w w:val="100"/>
          <w:vertAlign w:val="baseline"/>
          <w:lang w:val="en-US" w:eastAsia="zh-CN"/>
        </w:rPr>
        <w:fldChar w:fldCharType="end"/>
      </w:r>
      <w:r>
        <w:rPr>
          <w:rFonts w:hint="eastAsia"/>
          <w:w w:val="100"/>
          <w:vertAlign w:val="baseline"/>
          <w:lang w:val="en-US" w:eastAsia="zh-CN"/>
        </w:rPr>
        <w:t>并引入mybatisPlus。</w:t>
      </w:r>
    </w:p>
    <w:p w14:paraId="7A2CAA3D">
      <w:pPr>
        <w:spacing w:after="80"/>
        <w:ind w:left="360"/>
        <w:rPr>
          <w:w w:val="100"/>
          <w:vertAlign w:val="baseline"/>
        </w:rPr>
      </w:pPr>
      <w:r>
        <w:rPr>
          <w:rFonts w:hint="eastAsia"/>
          <w:b w:val="0"/>
          <w:bCs w:val="0"/>
          <w:w w:val="100"/>
          <w:vertAlign w:val="baseline"/>
          <w:lang w:val="en-US" w:eastAsia="zh-CN"/>
        </w:rPr>
        <w:t>3</w:t>
      </w:r>
      <w:r>
        <w:rPr>
          <w:b w:val="0"/>
          <w:bCs w:val="0"/>
          <w:w w:val="100"/>
          <w:vertAlign w:val="baseline"/>
        </w:rPr>
        <w:t xml:space="preserve">. </w:t>
      </w:r>
      <w:r>
        <w:rPr>
          <w:b/>
          <w:bCs/>
          <w:w w:val="100"/>
          <w:vertAlign w:val="baseline"/>
        </w:rPr>
        <w:t>BIM/CAD 复杂模型数据处理</w:t>
      </w:r>
      <w:r>
        <w:rPr>
          <w:w w:val="100"/>
          <w:vertAlign w:val="baseline"/>
        </w:rPr>
        <w:t xml:space="preserve">：主导开发了 </w:t>
      </w:r>
      <w:r>
        <w:rPr>
          <w:rFonts w:ascii="Consolas" w:hAnsi="Consolas" w:eastAsia="Consolas" w:cs="Consolas"/>
          <w:w w:val="100"/>
          <w:shd w:val="clear" w:fill="F4F4F4"/>
          <w:vertAlign w:val="baseline"/>
        </w:rPr>
        <w:t>RevitController</w:t>
      </w:r>
      <w:r>
        <w:rPr>
          <w:w w:val="100"/>
          <w:vertAlign w:val="baseline"/>
        </w:rPr>
        <w:t>、</w:t>
      </w:r>
      <w:r>
        <w:rPr>
          <w:rFonts w:ascii="Consolas" w:hAnsi="Consolas" w:eastAsia="Consolas" w:cs="Consolas"/>
          <w:w w:val="100"/>
          <w:shd w:val="clear" w:fill="F4F4F4"/>
          <w:vertAlign w:val="baseline"/>
        </w:rPr>
        <w:t>DwgController</w:t>
      </w:r>
      <w:r>
        <w:rPr>
          <w:w w:val="100"/>
          <w:vertAlign w:val="baseline"/>
        </w:rPr>
        <w:t xml:space="preserve"> 等核心接口，实现了对各类工程模型文件（.rvt, .dwg）的在线解析与元数据提取。解决了大体量模型（GB级）的数据轻量化与web端加载性能问题，通过</w:t>
      </w:r>
      <w:r>
        <w:rPr>
          <w:rFonts w:hint="eastAsia"/>
          <w:w w:val="100"/>
          <w:vertAlign w:val="baseline"/>
          <w:lang w:val="en-US" w:eastAsia="zh-CN"/>
        </w:rPr>
        <w:t>将构建属性减负和拆解以及</w:t>
      </w:r>
      <w:r>
        <w:rPr>
          <w:w w:val="100"/>
          <w:vertAlign w:val="baseline"/>
        </w:rPr>
        <w:t xml:space="preserve"> </w:t>
      </w:r>
      <w:r>
        <w:rPr>
          <w:b/>
          <w:bCs/>
          <w:w w:val="100"/>
          <w:vertAlign w:val="baseline"/>
        </w:rPr>
        <w:t>Redis</w:t>
      </w:r>
      <w:r>
        <w:rPr>
          <w:w w:val="100"/>
          <w:vertAlign w:val="baseline"/>
        </w:rPr>
        <w:t xml:space="preserve"> 分级缓存策略，将模型初次加载速度提升 </w:t>
      </w:r>
      <w:r>
        <w:rPr>
          <w:b/>
          <w:bCs/>
          <w:w w:val="100"/>
          <w:vertAlign w:val="baseline"/>
        </w:rPr>
        <w:t>50%</w:t>
      </w:r>
      <w:r>
        <w:rPr>
          <w:w w:val="100"/>
          <w:vertAlign w:val="baseline"/>
        </w:rPr>
        <w:t>。</w:t>
      </w:r>
    </w:p>
    <w:p w14:paraId="5BC24A5F">
      <w:pPr>
        <w:spacing w:after="80"/>
        <w:ind w:left="360"/>
        <w:rPr>
          <w:w w:val="100"/>
          <w:vertAlign w:val="baseline"/>
        </w:rPr>
      </w:pPr>
      <w:r>
        <w:rPr>
          <w:rFonts w:hint="eastAsia"/>
          <w:b w:val="0"/>
          <w:bCs w:val="0"/>
          <w:w w:val="100"/>
          <w:vertAlign w:val="baseline"/>
          <w:lang w:val="en-US" w:eastAsia="zh-CN"/>
        </w:rPr>
        <w:t>4</w:t>
      </w:r>
      <w:r>
        <w:rPr>
          <w:b w:val="0"/>
          <w:bCs w:val="0"/>
          <w:w w:val="100"/>
          <w:vertAlign w:val="baseline"/>
        </w:rPr>
        <w:t xml:space="preserve">. </w:t>
      </w:r>
      <w:r>
        <w:rPr>
          <w:b/>
          <w:bCs/>
          <w:w w:val="100"/>
          <w:vertAlign w:val="baseline"/>
        </w:rPr>
        <w:t>数据可视化与智能分析</w:t>
      </w:r>
      <w:r>
        <w:rPr>
          <w:w w:val="100"/>
          <w:vertAlign w:val="baseline"/>
        </w:rPr>
        <w:t xml:space="preserve">：研发 </w:t>
      </w:r>
      <w:r>
        <w:rPr>
          <w:rFonts w:ascii="Consolas" w:hAnsi="Consolas" w:eastAsia="Consolas" w:cs="Consolas"/>
          <w:w w:val="100"/>
          <w:shd w:val="clear" w:fill="F4F4F4"/>
          <w:vertAlign w:val="baseline"/>
        </w:rPr>
        <w:t>StreamColorData</w:t>
      </w:r>
      <w:r>
        <w:rPr>
          <w:w w:val="100"/>
          <w:vertAlign w:val="baseline"/>
        </w:rPr>
        <w:t xml:space="preserve"> (流式色彩数据) 模块，支持将实时业务通过热力图、状态色块形式映射到3D模型上，实现了工程进度的实时可视化监控。设计</w:t>
      </w:r>
      <w:r>
        <w:rPr>
          <w:rFonts w:hint="eastAsia"/>
          <w:w w:val="100"/>
          <w:vertAlign w:val="baseline"/>
          <w:lang w:val="en-US" w:eastAsia="zh-CN"/>
        </w:rPr>
        <w:t>并开发数据看板，开发</w:t>
      </w:r>
      <w:r>
        <w:rPr>
          <w:w w:val="100"/>
          <w:vertAlign w:val="baseline"/>
        </w:rPr>
        <w:t>通用的数据可视化接口，支持前端自定义配置规则，提升了平台应对不同业务场景的灵活性。</w:t>
      </w:r>
    </w:p>
    <w:p w14:paraId="6CF2D279">
      <w:pPr>
        <w:spacing w:after="80"/>
        <w:ind w:left="360"/>
        <w:rPr>
          <w:rFonts w:hint="eastAsia"/>
          <w:b w:val="0"/>
          <w:bCs w:val="0"/>
          <w:w w:val="100"/>
          <w:vertAlign w:val="baseline"/>
          <w:lang w:val="en-US" w:eastAsia="zh-CN"/>
        </w:rPr>
      </w:pPr>
      <w:r>
        <w:rPr>
          <w:rFonts w:hint="eastAsia"/>
          <w:w w:val="100"/>
          <w:vertAlign w:val="baseline"/>
          <w:lang w:val="en-US" w:eastAsia="zh-CN"/>
        </w:rPr>
        <w:t>5.</w:t>
      </w:r>
      <w:r>
        <w:rPr>
          <w:rFonts w:hint="eastAsia"/>
          <w:b/>
          <w:bCs/>
          <w:w w:val="100"/>
          <w:vertAlign w:val="baseline"/>
          <w:lang w:val="en-US" w:eastAsia="zh-CN"/>
        </w:rPr>
        <w:t xml:space="preserve">数据字典和属性字典（WBS/EBS/构件）： </w:t>
      </w:r>
      <w:r>
        <w:rPr>
          <w:rFonts w:hint="eastAsia"/>
          <w:b w:val="0"/>
          <w:bCs w:val="0"/>
          <w:w w:val="100"/>
          <w:vertAlign w:val="baseline"/>
          <w:lang w:val="en-US" w:eastAsia="zh-CN"/>
        </w:rPr>
        <w:t>开发了一整套属性字典/WBS字典/EBS字典的后端管理模块，支持自定义规则校验与匹配，支持按照模板批量导入字典并编辑/发布，支持excel合并导出为.zip压缩文件。</w:t>
      </w:r>
    </w:p>
    <w:p w14:paraId="213C7402">
      <w:pPr>
        <w:spacing w:after="80"/>
        <w:ind w:left="360"/>
        <w:rPr>
          <w:rFonts w:hint="default"/>
          <w:b w:val="0"/>
          <w:bCs w:val="0"/>
          <w:w w:val="100"/>
          <w:vertAlign w:val="baseline"/>
          <w:lang w:val="en-US" w:eastAsia="zh-CN"/>
        </w:rPr>
      </w:pPr>
      <w:r>
        <w:rPr>
          <w:rFonts w:hint="eastAsia"/>
          <w:b w:val="0"/>
          <w:bCs w:val="0"/>
          <w:w w:val="100"/>
          <w:vertAlign w:val="baseline"/>
          <w:lang w:val="en-US" w:eastAsia="zh-CN"/>
        </w:rPr>
        <w:t>6.</w:t>
      </w:r>
      <w:r>
        <w:rPr>
          <w:rFonts w:hint="eastAsia"/>
          <w:b/>
          <w:bCs/>
          <w:w w:val="100"/>
          <w:vertAlign w:val="baseline"/>
          <w:lang w:val="en-US" w:eastAsia="zh-CN"/>
        </w:rPr>
        <w:t>模型属性回传与白名单校验：</w:t>
      </w:r>
      <w:r>
        <w:rPr>
          <w:rFonts w:hint="eastAsia"/>
          <w:b w:val="0"/>
          <w:bCs w:val="0"/>
          <w:w w:val="100"/>
          <w:vertAlign w:val="baseline"/>
          <w:lang w:val="en-US" w:eastAsia="zh-CN"/>
        </w:rPr>
        <w:t>Revit格式的构件属性数据在经过前台修改后，需要写回原来的模型，这个时候就需要属性回传，回传的属性值覆写原本的jsonb数据，回传前还需经过白名单校验和权限校验等。</w:t>
      </w:r>
    </w:p>
    <w:p w14:paraId="0699335E">
      <w:pPr>
        <w:spacing w:after="80"/>
        <w:ind w:left="360"/>
        <w:rPr>
          <w:w w:val="100"/>
          <w:vertAlign w:val="baseline"/>
        </w:rPr>
      </w:pPr>
      <w:r>
        <w:rPr>
          <w:rFonts w:hint="eastAsia"/>
          <w:b w:val="0"/>
          <w:bCs w:val="0"/>
          <w:w w:val="100"/>
          <w:vertAlign w:val="baseline"/>
          <w:lang w:val="en-US" w:eastAsia="zh-CN"/>
        </w:rPr>
        <w:t>7</w:t>
      </w:r>
      <w:r>
        <w:rPr>
          <w:b w:val="0"/>
          <w:bCs w:val="0"/>
          <w:w w:val="100"/>
          <w:vertAlign w:val="baseline"/>
        </w:rPr>
        <w:t xml:space="preserve">. </w:t>
      </w:r>
      <w:r>
        <w:rPr>
          <w:b/>
          <w:bCs/>
          <w:w w:val="100"/>
          <w:vertAlign w:val="baseline"/>
        </w:rPr>
        <w:t>系统安全与鉴权</w:t>
      </w:r>
      <w:r>
        <w:rPr>
          <w:w w:val="100"/>
          <w:vertAlign w:val="baseline"/>
        </w:rPr>
        <w:t>：基于 Spring Security 与 OAuth2 实现统一认证中心 (</w:t>
      </w:r>
      <w:r>
        <w:rPr>
          <w:rFonts w:ascii="Consolas" w:hAnsi="Consolas" w:eastAsia="Consolas" w:cs="Consolas"/>
          <w:w w:val="100"/>
          <w:shd w:val="clear" w:fill="F4F4F4"/>
          <w:vertAlign w:val="baseline"/>
        </w:rPr>
        <w:t>AuthInfo</w:t>
      </w:r>
      <w:r>
        <w:rPr>
          <w:w w:val="100"/>
          <w:vertAlign w:val="baseline"/>
        </w:rPr>
        <w:t xml:space="preserve">, </w:t>
      </w:r>
      <w:r>
        <w:rPr>
          <w:rFonts w:ascii="Consolas" w:hAnsi="Consolas" w:eastAsia="Consolas" w:cs="Consolas"/>
          <w:w w:val="100"/>
          <w:shd w:val="clear" w:fill="F4F4F4"/>
          <w:vertAlign w:val="baseline"/>
        </w:rPr>
        <w:t>SecureUtil</w:t>
      </w:r>
      <w:r>
        <w:rPr>
          <w:w w:val="100"/>
          <w:vertAlign w:val="baseline"/>
        </w:rPr>
        <w:t>)，</w:t>
      </w:r>
      <w:r>
        <w:rPr>
          <w:rFonts w:hint="eastAsia"/>
          <w:w w:val="100"/>
          <w:vertAlign w:val="baseline"/>
          <w:lang w:val="en-US" w:eastAsia="zh-CN"/>
        </w:rPr>
        <w:t>通过HTTP token校验和JWT标准，实现多密钥和加密token，实现用户鉴权，</w:t>
      </w:r>
      <w:r>
        <w:rPr>
          <w:w w:val="100"/>
          <w:vertAlign w:val="baseline"/>
        </w:rPr>
        <w:t>确保多租户环境下的数据隔离与访问安全。</w:t>
      </w:r>
    </w:p>
    <w:p w14:paraId="4341DC6F">
      <w:pPr>
        <w:spacing w:after="80"/>
        <w:ind w:left="360"/>
        <w:rPr>
          <w:rFonts w:hint="default" w:eastAsia="宋体"/>
          <w:w w:val="100"/>
          <w:vertAlign w:val="baseline"/>
          <w:lang w:val="en-US" w:eastAsia="zh-CN"/>
        </w:rPr>
      </w:pPr>
      <w:r>
        <w:rPr>
          <w:rFonts w:hint="eastAsia"/>
          <w:w w:val="100"/>
          <w:vertAlign w:val="baseline"/>
          <w:lang w:val="en-US" w:eastAsia="zh-CN"/>
        </w:rPr>
        <w:t>同时后台超管可以对用户配置套餐和项目权限，用户只能累计上传套餐容量内的文件，只能查看/操作对应项目的数据和模型。</w:t>
      </w:r>
    </w:p>
    <w:p w14:paraId="3A5AFB36">
      <w:pPr>
        <w:spacing w:after="80"/>
        <w:ind w:left="360"/>
        <w:rPr>
          <w:rFonts w:hint="default" w:eastAsia="宋体"/>
          <w:w w:val="100"/>
          <w:vertAlign w:val="baseline"/>
          <w:lang w:val="en-US" w:eastAsia="zh-CN"/>
        </w:rPr>
      </w:pPr>
      <w:r>
        <w:rPr>
          <w:rFonts w:hint="eastAsia"/>
          <w:w w:val="100"/>
          <w:vertAlign w:val="baseline"/>
          <w:lang w:val="en-US" w:eastAsia="zh-CN"/>
        </w:rPr>
        <w:t>8.</w:t>
      </w:r>
      <w:r>
        <w:rPr>
          <w:rFonts w:hint="eastAsia"/>
          <w:b/>
          <w:bCs/>
          <w:w w:val="100"/>
          <w:vertAlign w:val="baseline"/>
          <w:lang w:val="en-US" w:eastAsia="zh-CN"/>
        </w:rPr>
        <w:t>服务器文件管理系统：</w:t>
      </w:r>
      <w:r>
        <w:rPr>
          <w:rFonts w:hint="eastAsia"/>
          <w:b w:val="0"/>
          <w:bCs w:val="0"/>
          <w:w w:val="100"/>
          <w:vertAlign w:val="baseline"/>
          <w:lang w:val="en-US" w:eastAsia="zh-CN"/>
        </w:rPr>
        <w:t>基于minIo和远程OSS服务，实现服务器的文件上传和下载，同时在进行文件操作前会校验当前用户的token，来判断是否有权限和套餐用量是否在允许范围内。</w:t>
      </w:r>
    </w:p>
    <w:p w14:paraId="07E45A96">
      <w:pPr>
        <w:spacing w:after="80"/>
        <w:ind w:left="360"/>
        <w:rPr>
          <w:w w:val="100"/>
          <w:vertAlign w:val="baseline"/>
        </w:rPr>
      </w:pPr>
      <w:r>
        <w:rPr>
          <w:rFonts w:hint="eastAsia"/>
          <w:w w:val="100"/>
          <w:vertAlign w:val="baseline"/>
          <w:lang w:val="en-US" w:eastAsia="zh-CN"/>
        </w:rPr>
        <w:t>9.</w:t>
      </w:r>
      <w:r>
        <w:rPr>
          <w:b w:val="0"/>
          <w:bCs w:val="0"/>
          <w:w w:val="100"/>
          <w:vertAlign w:val="baseline"/>
        </w:rPr>
        <w:t xml:space="preserve"> </w:t>
      </w:r>
      <w:r>
        <w:rPr>
          <w:b/>
          <w:bCs/>
          <w:w w:val="100"/>
          <w:vertAlign w:val="baseline"/>
        </w:rPr>
        <w:t>AI与智能化应用探索</w:t>
      </w:r>
      <w:r>
        <w:rPr>
          <w:w w:val="100"/>
          <w:vertAlign w:val="baseline"/>
        </w:rPr>
        <w:t>：引入智能化算法处理工程量清单 (BoQ) 与模型构建 (Component) 的自动映射匹配，降低人工关联成本。(可选补充) 探索使用 NLP 技术对非结构化工程文档进行关键信息抽取，辅助知识库构建。</w:t>
      </w:r>
    </w:p>
    <w:p w14:paraId="6FD25F60">
      <w:pPr>
        <w:spacing w:after="80"/>
        <w:ind w:left="360"/>
        <w:rPr>
          <w:rFonts w:hint="default" w:eastAsia="宋体"/>
          <w:w w:val="100"/>
          <w:vertAlign w:val="baseline"/>
          <w:lang w:val="en-US" w:eastAsia="zh-CN"/>
        </w:rPr>
      </w:pPr>
    </w:p>
    <w:p w14:paraId="3ED80D03">
      <w:pPr>
        <w:spacing w:after="100"/>
        <w:rPr>
          <w:rFonts w:hint="eastAsia" w:ascii="Times New Roman" w:hAnsi="Times New Roman" w:eastAsia="宋体" w:cs="Times New Roman"/>
          <w:color w:val="1F4D78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1F4D78"/>
          <w:sz w:val="24"/>
          <w:szCs w:val="24"/>
          <w:lang w:val="en-US" w:eastAsia="zh-CN"/>
        </w:rPr>
        <w:t>中国工商银行软件开发中心</w:t>
      </w:r>
    </w:p>
    <w:p w14:paraId="21339390">
      <w:pPr>
        <w:spacing w:after="100"/>
        <w:rPr>
          <w:rFonts w:hint="default"/>
          <w:i/>
          <w:iCs/>
          <w:lang w:val="en-US" w:eastAsia="zh-CN"/>
        </w:rPr>
      </w:pPr>
      <w:r>
        <w:rPr>
          <w:b/>
          <w:bCs/>
        </w:rPr>
        <w:t>职位：后端开发工程师</w:t>
      </w:r>
      <w:r>
        <w:rPr>
          <w:rFonts w:hint="eastAsia"/>
          <w:b/>
          <w:bCs/>
          <w:lang w:val="en-US" w:eastAsia="zh-CN"/>
        </w:rPr>
        <w:t xml:space="preserve">（京北方信息技术有限公司）   </w:t>
      </w:r>
      <w:r>
        <w:rPr>
          <w:rFonts w:hint="eastAsia"/>
          <w:i/>
          <w:iCs/>
          <w:lang w:val="en-US" w:eastAsia="zh-CN"/>
        </w:rPr>
        <w:t>2022.01</w:t>
      </w:r>
      <w:r>
        <w:rPr>
          <w:i/>
          <w:iCs/>
        </w:rPr>
        <w:t xml:space="preserve"> - </w:t>
      </w:r>
      <w:r>
        <w:rPr>
          <w:rFonts w:hint="eastAsia"/>
          <w:i/>
          <w:iCs/>
          <w:lang w:val="en-US" w:eastAsia="zh-CN"/>
        </w:rPr>
        <w:t>2023.10</w:t>
      </w:r>
    </w:p>
    <w:p w14:paraId="6F2C7E33">
      <w:pPr>
        <w:spacing w:after="100"/>
        <w:rPr>
          <w:rFonts w:ascii="Times New Roman" w:hAnsi="Times New Roman" w:eastAsia="宋体" w:cs="Times New Roman"/>
        </w:rPr>
      </w:pPr>
      <w:r>
        <w:rPr>
          <w:b/>
          <w:bCs/>
        </w:rPr>
        <w:t>项目描述</w:t>
      </w:r>
      <w:r>
        <w:t>：</w:t>
      </w:r>
      <w:r>
        <w:rPr>
          <w:rFonts w:ascii="Times New Roman" w:hAnsi="Times New Roman" w:eastAsia="宋体" w:cs="Times New Roman"/>
          <w:lang w:val="en-US" w:eastAsia="zh-CN"/>
        </w:rPr>
        <w:t>中国工商银行软件开发中心系统一部软负载平台（SLB 管控平台）系统开发，进行工行各其他应</w:t>
      </w:r>
      <w:r>
        <w:rPr>
          <w:rFonts w:hint="eastAsia" w:ascii="Times New Roman" w:hAnsi="Times New Roman" w:eastAsia="宋体" w:cs="Times New Roman"/>
          <w:lang w:val="en-US" w:eastAsia="zh-CN"/>
        </w:rPr>
        <w:t>用的流量接入和设备数据可视化等工作的主力开发，同时参与管控台日常需求的开发和常用功能的维稳。</w:t>
      </w:r>
    </w:p>
    <w:p w14:paraId="4874A136">
      <w:pPr>
        <w:spacing w:after="100"/>
      </w:pPr>
      <w:r>
        <w:rPr>
          <w:b/>
          <w:bCs/>
        </w:rPr>
        <w:t>主要职责与贡献</w:t>
      </w:r>
      <w:r>
        <w:t>：</w:t>
      </w:r>
    </w:p>
    <w:p w14:paraId="1AE9D56B">
      <w:pPr>
        <w:spacing w:before="200" w:after="200"/>
        <w:rPr/>
      </w:pPr>
      <w:r>
        <w:rPr>
          <w:lang w:val="en-US" w:eastAsia="zh-CN"/>
        </w:rPr>
        <w:t>1. 主导设计单元化切流接口的设计与开发。可实现对节点的变量进行单元化修改、回退等操作，同时支持批量操作和</w:t>
      </w:r>
      <w:r>
        <w:rPr>
          <w:rFonts w:hint="eastAsia"/>
          <w:lang w:val="en-US" w:eastAsia="zh-CN"/>
        </w:rPr>
        <w:t xml:space="preserve">一键回退等。 </w:t>
      </w:r>
    </w:p>
    <w:p w14:paraId="4C131DEA">
      <w:pPr>
        <w:spacing w:before="200" w:after="200"/>
        <w:rPr/>
      </w:pPr>
      <w:r>
        <w:rPr>
          <w:rFonts w:hint="eastAsia"/>
          <w:lang w:val="en-US" w:eastAsia="zh-CN"/>
        </w:rPr>
        <w:t xml:space="preserve">2.增加四/七层设备自检流程，重构设备重载模块代码，校验 etcd 文件下发的路径和完整性。 </w:t>
      </w:r>
    </w:p>
    <w:p w14:paraId="35B65DE2">
      <w:pPr>
        <w:spacing w:before="200" w:after="200"/>
        <w:rPr/>
      </w:pPr>
      <w:r>
        <w:rPr>
          <w:rFonts w:hint="eastAsia"/>
          <w:lang w:val="en-US" w:eastAsia="zh-CN"/>
        </w:rPr>
        <w:t xml:space="preserve">3.优化负载策略算法配置流程，实现不同的 temple 模板文件下发到不同设备集群可以实现各自的负载策略和功能。 </w:t>
      </w:r>
    </w:p>
    <w:p w14:paraId="7F8D4677">
      <w:pPr>
        <w:spacing w:before="200" w:after="200"/>
        <w:rPr/>
      </w:pPr>
      <w:r>
        <w:rPr>
          <w:rFonts w:hint="eastAsia"/>
          <w:lang w:val="en-US" w:eastAsia="zh-CN"/>
        </w:rPr>
        <w:t xml:space="preserve">4.新增 SLB 设备自服务流水线，提升自动化能力减少人工介入频率，实现应用侧可以直接导入七层设备和集群，并且支持多表导入，并配有完整灾备处理。 </w:t>
      </w:r>
    </w:p>
    <w:p w14:paraId="3F7B4FE4">
      <w:pPr>
        <w:spacing w:before="200" w:after="200"/>
        <w:rPr/>
      </w:pPr>
      <w:r>
        <w:rPr>
          <w:rFonts w:hint="eastAsia"/>
          <w:lang w:val="en-US" w:eastAsia="zh-CN"/>
        </w:rPr>
        <w:t xml:space="preserve">5.新增权限管理，对不同的应用下方的子管线相关人员进行权限细分。保证了各应用间的数据隔离和安全，提高效率和稳定性。 </w:t>
      </w:r>
    </w:p>
    <w:p w14:paraId="03ACAEDA">
      <w:pPr>
        <w:spacing w:before="200" w:after="200"/>
        <w:rPr/>
      </w:pPr>
      <w:r>
        <w:rPr>
          <w:rFonts w:hint="eastAsia"/>
          <w:lang w:val="en-US" w:eastAsia="zh-CN"/>
        </w:rPr>
        <w:t xml:space="preserve">6.对所有接口进行限流管理，利用 spring 全局限流和自定义注释等方式，对接口进行限流操作，减少第三方接口频繁调用和外部接口攻击的可能性。 </w:t>
      </w:r>
    </w:p>
    <w:p w14:paraId="4DEB6A7D">
      <w:pPr>
        <w:spacing w:before="200" w:after="200"/>
        <w:rPr/>
      </w:pPr>
      <w:r>
        <w:rPr>
          <w:rFonts w:hint="eastAsia"/>
          <w:lang w:val="en-US" w:eastAsia="zh-CN"/>
        </w:rPr>
        <w:t xml:space="preserve">7. 引入 Mybatis,增加动态 sql 的 xml 支持。引入 log4j2 日志框架，设计告警类型。 </w:t>
      </w:r>
    </w:p>
    <w:p w14:paraId="25AB2700">
      <w:pPr>
        <w:spacing w:before="200" w:after="200"/>
        <w:rPr/>
      </w:pPr>
      <w:r>
        <w:rPr>
          <w:rFonts w:hint="eastAsia"/>
          <w:lang w:val="en-US" w:eastAsia="zh-CN"/>
        </w:rPr>
        <w:t xml:space="preserve">8.优化原有的配置中心（CMC）变量修改逻辑，解决节点卡发布状态等问题，提升稳定性。 </w:t>
      </w:r>
    </w:p>
    <w:p w14:paraId="34009FD9">
      <w:pPr>
        <w:spacing w:before="200" w:after="200"/>
      </w:pPr>
      <w:r>
        <w:rPr>
          <w:rFonts w:hint="eastAsia"/>
          <w:lang w:val="en-US" w:eastAsia="zh-CN"/>
        </w:rPr>
        <w:t>9.新增 ACS 页面，应用侧可在游客状态下查询所有应用下的设备群组和业务节点，可实时通过可视化监控该节点上的流量负载，如当前流量（峰值连接数 TPS、每秒连接数 QPS、并发连接峰值等），响应时间、swap 内存使用率等指标。支持批量数据导出 excel 表格。</w:t>
      </w:r>
    </w:p>
    <w:p w14:paraId="5940814A">
      <w:pPr>
        <w:pStyle w:val="3"/>
        <w:spacing w:after="180"/>
      </w:pPr>
      <w:r>
        <w:t>教育背景</w:t>
      </w:r>
    </w:p>
    <w:p w14:paraId="2AAED5EA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/>
          <w:bCs/>
          <w:color w:val="595959"/>
          <w:kern w:val="0"/>
          <w:sz w:val="19"/>
          <w:szCs w:val="19"/>
          <w:lang w:val="en-US" w:eastAsia="zh-CN" w:bidi="ar"/>
        </w:rPr>
      </w:pPr>
      <w:r>
        <w:rPr>
          <w:rFonts w:ascii="黑体" w:hAnsi="宋体" w:eastAsia="黑体" w:cs="黑体"/>
          <w:b/>
          <w:bCs/>
          <w:color w:val="595959"/>
          <w:kern w:val="0"/>
          <w:sz w:val="19"/>
          <w:szCs w:val="19"/>
          <w:lang w:val="en-US" w:eastAsia="zh-CN" w:bidi="ar"/>
        </w:rPr>
        <w:t xml:space="preserve">2015-9 至 2019-6 武昌首义学院（原华中科技大学武昌分校） 光信息科学与工程- 全日制统招本科 </w:t>
      </w:r>
    </w:p>
    <w:p w14:paraId="17ED1A47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/>
          <w:bCs/>
          <w:color w:val="595959"/>
          <w:kern w:val="0"/>
          <w:sz w:val="19"/>
          <w:szCs w:val="19"/>
          <w:lang w:val="en-US" w:eastAsia="zh-CN" w:bidi="ar"/>
        </w:rPr>
      </w:pPr>
    </w:p>
    <w:p w14:paraId="1633ED81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/>
          <w:bCs/>
          <w:color w:val="595959"/>
          <w:kern w:val="0"/>
          <w:sz w:val="19"/>
          <w:szCs w:val="19"/>
          <w:lang w:val="en-US" w:eastAsia="zh-CN" w:bidi="ar"/>
        </w:rPr>
      </w:pPr>
      <w:r>
        <w:rPr>
          <w:rFonts w:ascii="黑体" w:hAnsi="宋体" w:eastAsia="黑体" w:cs="黑体"/>
          <w:b/>
          <w:bCs/>
          <w:color w:val="595959"/>
          <w:kern w:val="0"/>
          <w:sz w:val="19"/>
          <w:szCs w:val="19"/>
          <w:lang w:val="en-US" w:eastAsia="zh-CN" w:bidi="ar"/>
        </w:rPr>
        <w:t>主修课程： C 语言基础，FPGA 编程等 英语四级，雅思：6.0 分</w:t>
      </w:r>
    </w:p>
    <w:p w14:paraId="36BA22D3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/>
          <w:bCs/>
          <w:color w:val="595959"/>
          <w:kern w:val="0"/>
          <w:sz w:val="19"/>
          <w:szCs w:val="19"/>
          <w:lang w:val="en-US" w:eastAsia="zh-CN" w:bidi="ar"/>
        </w:rPr>
      </w:pPr>
    </w:p>
    <w:p w14:paraId="6A24E87A">
      <w:pPr>
        <w:pStyle w:val="3"/>
        <w:spacing w:after="180"/>
      </w:pPr>
      <w:r>
        <w:t>自我评价</w:t>
      </w:r>
    </w:p>
    <w:p w14:paraId="6DFC414C">
      <w:pPr>
        <w:spacing w:after="100"/>
      </w:pPr>
      <w:r>
        <w:t>对技术有热情，保持持续学习的习惯。不仅精通传统Java后端开发，对图形学应用及AI技术落地由于浓厚兴趣。具备优秀的团队协作沟通能力，能够快速理</w:t>
      </w:r>
      <w:bookmarkStart w:id="0" w:name="_GoBack"/>
      <w:bookmarkEnd w:id="0"/>
      <w:r>
        <w:t>解业务需求并转化为高质量的技术方案。</w:t>
      </w:r>
    </w:p>
    <w:sectPr>
      <w:pgSz w:w="11906" w:h="16838"/>
      <w:pgMar w:top="533" w:right="646" w:bottom="590" w:left="703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</w:lvl>
    <w:lvl w:ilvl="1" w:tentative="0">
      <w:start w:val="1"/>
      <w:numFmt w:val="bullet"/>
      <w:lvlText w:val="○"/>
      <w:lvlJc w:val="left"/>
      <w:pPr>
        <w:ind w:left="1440" w:hanging="360"/>
      </w:pPr>
    </w:lvl>
    <w:lvl w:ilvl="2" w:tentative="0">
      <w:start w:val="1"/>
      <w:numFmt w:val="bullet"/>
      <w:lvlText w:val="■"/>
      <w:lvlJc w:val="left"/>
      <w:pPr>
        <w:ind w:left="2160" w:hanging="360"/>
      </w:pPr>
    </w:lvl>
    <w:lvl w:ilvl="3" w:tentative="0">
      <w:start w:val="1"/>
      <w:numFmt w:val="bullet"/>
      <w:lvlText w:val="●"/>
      <w:lvlJc w:val="left"/>
      <w:pPr>
        <w:ind w:left="2880" w:hanging="360"/>
      </w:pPr>
    </w:lvl>
    <w:lvl w:ilvl="4" w:tentative="0">
      <w:start w:val="1"/>
      <w:numFmt w:val="bullet"/>
      <w:lvlText w:val="○"/>
      <w:lvlJc w:val="left"/>
      <w:pPr>
        <w:ind w:left="3600" w:hanging="360"/>
      </w:pPr>
    </w:lvl>
    <w:lvl w:ilvl="5" w:tentative="0">
      <w:start w:val="1"/>
      <w:numFmt w:val="bullet"/>
      <w:lvlText w:val="■"/>
      <w:lvlJc w:val="left"/>
      <w:pPr>
        <w:ind w:left="4320" w:hanging="360"/>
      </w:pPr>
    </w:lvl>
    <w:lvl w:ilvl="6" w:tentative="0">
      <w:start w:val="1"/>
      <w:numFmt w:val="bullet"/>
      <w:lvlText w:val="●"/>
      <w:lvlJc w:val="left"/>
      <w:pPr>
        <w:ind w:left="5040" w:hanging="360"/>
      </w:pPr>
    </w:lvl>
    <w:lvl w:ilvl="7" w:tentative="0">
      <w:start w:val="1"/>
      <w:numFmt w:val="bullet"/>
      <w:lvlText w:val="●"/>
      <w:lvlJc w:val="left"/>
      <w:pPr>
        <w:ind w:left="5760" w:hanging="360"/>
      </w:pPr>
    </w:lvl>
    <w:lvl w:ilvl="8" w:tentative="0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1F295DFC"/>
    <w:multiLevelType w:val="singleLevel"/>
    <w:tmpl w:val="1F295DF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36B57D9C"/>
    <w:rsid w:val="54EC3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color w:val="1F4D78"/>
      <w:sz w:val="21"/>
      <w:szCs w:val="2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rPr>
      <w:sz w:val="56"/>
      <w:szCs w:val="56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1269</Words>
  <Characters>1782</Characters>
  <TotalTime>45</TotalTime>
  <ScaleCrop>false</ScaleCrop>
  <LinksUpToDate>false</LinksUpToDate>
  <CharactersWithSpaces>1899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2026-01-26T11:24:00Z</dcterms:created>
  <dc:creator>Un-named</dc:creator>
  <cp:lastModifiedBy>D</cp:lastModifiedBy>
  <dcterms:modified xsi:type="dcterms:W3CDTF">2026-01-26T13:04:52Z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eyJoZGlkIjoiZTZhYmQzOTkxMDlkMTg2NjJhNzJmZGNjYzEzYjRiODAiLCJ1c2VySWQiOiI3MDg1Mjg3OTgifQ==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041316618AB8404EB6DA1DC984B35211_12</vt:lpwstr>
  </property>
</Properties>
</file>